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92" w:rsidRPr="00552D92" w:rsidRDefault="00552D92" w:rsidP="00552D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MASTER</w:t>
      </w:r>
      <w:r w:rsidRPr="00552D92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 STUDIJE</w:t>
      </w:r>
    </w:p>
    <w:p w:rsidR="00552D92" w:rsidRPr="00552D92" w:rsidRDefault="00552D92" w:rsidP="00552D9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552D92">
        <w:rPr>
          <w:rFonts w:ascii="Times New Roman" w:hAnsi="Times New Roman" w:cs="Times New Roman"/>
          <w:b/>
          <w:i/>
          <w:sz w:val="24"/>
          <w:szCs w:val="24"/>
          <w:u w:val="single"/>
          <w:lang w:val="sr-Latn-CS"/>
        </w:rPr>
        <w:t>Predmet:</w:t>
      </w:r>
      <w:r w:rsidRPr="00552D92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 </w:t>
      </w:r>
      <w:r w:rsidRPr="00552D9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Igra kao kontekst dečjeg razvoja i učenja</w:t>
      </w:r>
      <w:r w:rsidRPr="00552D9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– </w:t>
      </w:r>
      <w:r w:rsidRPr="00552D92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pitanja za test</w:t>
      </w:r>
    </w:p>
    <w:p w:rsidR="00552D92" w:rsidRPr="00552D92" w:rsidRDefault="00552D92" w:rsidP="00552D9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52D92">
        <w:rPr>
          <w:rFonts w:ascii="Times New Roman" w:hAnsi="Times New Roman" w:cs="Times New Roman"/>
          <w:sz w:val="24"/>
          <w:szCs w:val="24"/>
          <w:lang w:val="sr-Latn-CS"/>
        </w:rPr>
        <w:t>Objasnite trajne elemente u strukturi igre /3 poena/</w:t>
      </w:r>
    </w:p>
    <w:p w:rsidR="00552D92" w:rsidRPr="00552D92" w:rsidRDefault="00552D92" w:rsidP="00552D9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52D92">
        <w:rPr>
          <w:rFonts w:ascii="Times New Roman" w:hAnsi="Times New Roman" w:cs="Times New Roman"/>
          <w:sz w:val="24"/>
          <w:szCs w:val="24"/>
          <w:lang w:val="sr-Latn-CS"/>
        </w:rPr>
        <w:t>Pravila igre</w:t>
      </w:r>
    </w:p>
    <w:p w:rsidR="00552D92" w:rsidRPr="00552D92" w:rsidRDefault="00552D92" w:rsidP="00552D9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52D92">
        <w:rPr>
          <w:rFonts w:ascii="Times New Roman" w:hAnsi="Times New Roman" w:cs="Times New Roman"/>
          <w:sz w:val="24"/>
          <w:szCs w:val="24"/>
          <w:lang w:val="sr-Latn-CS"/>
        </w:rPr>
        <w:t>Tip odvijanja igre</w:t>
      </w:r>
    </w:p>
    <w:p w:rsidR="00552D92" w:rsidRPr="00552D92" w:rsidRDefault="00552D92" w:rsidP="00552D9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52D92">
        <w:rPr>
          <w:rFonts w:ascii="Times New Roman" w:hAnsi="Times New Roman" w:cs="Times New Roman"/>
          <w:sz w:val="24"/>
          <w:szCs w:val="24"/>
          <w:lang w:val="sr-Latn-CS"/>
        </w:rPr>
        <w:t>Zadana igrovna interakcija</w:t>
      </w:r>
    </w:p>
    <w:p w:rsidR="00552D92" w:rsidRPr="00552D92" w:rsidRDefault="00552D92" w:rsidP="00552D9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52D92">
        <w:rPr>
          <w:rFonts w:ascii="Times New Roman" w:hAnsi="Times New Roman" w:cs="Times New Roman"/>
          <w:sz w:val="24"/>
          <w:szCs w:val="24"/>
          <w:lang w:val="sr-Latn-CS"/>
        </w:rPr>
        <w:t>Simbolička komponenta</w:t>
      </w:r>
    </w:p>
    <w:p w:rsidR="00552D92" w:rsidRPr="00552D92" w:rsidRDefault="00552D92" w:rsidP="00552D9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52D92">
        <w:rPr>
          <w:rFonts w:ascii="Times New Roman" w:hAnsi="Times New Roman" w:cs="Times New Roman"/>
          <w:sz w:val="24"/>
          <w:szCs w:val="24"/>
          <w:lang w:val="sr-Latn-CS"/>
        </w:rPr>
        <w:t>Početak i  kraj igre</w:t>
      </w:r>
    </w:p>
    <w:p w:rsidR="00552D92" w:rsidRPr="00552D92" w:rsidRDefault="00552D92" w:rsidP="00552D9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52D92">
        <w:rPr>
          <w:rFonts w:ascii="Times New Roman" w:hAnsi="Times New Roman" w:cs="Times New Roman"/>
          <w:sz w:val="24"/>
          <w:szCs w:val="24"/>
          <w:lang w:val="sr-Latn-CS"/>
        </w:rPr>
        <w:t>Objasnite varijabilnu komponentu u strukturi igre. /3 poena/</w:t>
      </w:r>
    </w:p>
    <w:p w:rsidR="00552D92" w:rsidRPr="00552D92" w:rsidRDefault="00552D92" w:rsidP="00552D9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52D92">
        <w:rPr>
          <w:rFonts w:ascii="Times New Roman" w:hAnsi="Times New Roman" w:cs="Times New Roman"/>
          <w:sz w:val="24"/>
          <w:szCs w:val="24"/>
          <w:lang w:val="sr-Latn-CS"/>
        </w:rPr>
        <w:t>Navedite osnovne karakteristike dečje igre. /4 poena/</w:t>
      </w:r>
    </w:p>
    <w:p w:rsidR="00552D92" w:rsidRPr="00552D92" w:rsidRDefault="00552D92" w:rsidP="00552D9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52D92">
        <w:rPr>
          <w:rFonts w:ascii="Times New Roman" w:hAnsi="Times New Roman" w:cs="Times New Roman"/>
          <w:sz w:val="24"/>
          <w:szCs w:val="24"/>
          <w:lang w:val="sr-Latn-CS"/>
        </w:rPr>
        <w:t xml:space="preserve">Navedite kako se u literaturi </w:t>
      </w:r>
      <w:r w:rsidRPr="00552D92">
        <w:rPr>
          <w:rFonts w:ascii="Times New Roman" w:hAnsi="Times New Roman" w:cs="Times New Roman"/>
          <w:sz w:val="24"/>
          <w:szCs w:val="24"/>
          <w:u w:val="single"/>
          <w:lang w:val="sr-Latn-CS"/>
        </w:rPr>
        <w:t>najčešće</w:t>
      </w:r>
      <w:r w:rsidRPr="00552D92">
        <w:rPr>
          <w:rFonts w:ascii="Times New Roman" w:hAnsi="Times New Roman" w:cs="Times New Roman"/>
          <w:sz w:val="24"/>
          <w:szCs w:val="24"/>
          <w:lang w:val="sr-Latn-CS"/>
        </w:rPr>
        <w:t xml:space="preserve"> klasifikuju igre. /3 poena/</w:t>
      </w:r>
    </w:p>
    <w:p w:rsidR="00552D92" w:rsidRPr="00552D92" w:rsidRDefault="00552D92" w:rsidP="00552D9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52D92">
        <w:rPr>
          <w:rFonts w:ascii="Times New Roman" w:hAnsi="Times New Roman" w:cs="Times New Roman"/>
          <w:sz w:val="24"/>
          <w:szCs w:val="24"/>
          <w:lang w:val="sr-Latn-CS"/>
        </w:rPr>
        <w:t xml:space="preserve">Navedite klasifikaciju igre prema kriterijumu </w:t>
      </w:r>
      <w:r w:rsidRPr="00552D92">
        <w:rPr>
          <w:rFonts w:ascii="Times New Roman" w:hAnsi="Times New Roman" w:cs="Times New Roman"/>
          <w:sz w:val="24"/>
          <w:szCs w:val="24"/>
          <w:u w:val="single"/>
          <w:lang w:val="sr-Latn-CS"/>
        </w:rPr>
        <w:t>interakcije.</w:t>
      </w:r>
      <w:r w:rsidRPr="00552D92">
        <w:rPr>
          <w:rFonts w:ascii="Times New Roman" w:hAnsi="Times New Roman" w:cs="Times New Roman"/>
          <w:sz w:val="24"/>
          <w:szCs w:val="24"/>
          <w:lang w:val="sr-Latn-CS"/>
        </w:rPr>
        <w:t xml:space="preserve"> /3 poena/</w:t>
      </w:r>
    </w:p>
    <w:p w:rsidR="00552D92" w:rsidRPr="00552D92" w:rsidRDefault="00552D92" w:rsidP="00552D9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52D92">
        <w:rPr>
          <w:rFonts w:ascii="Times New Roman" w:hAnsi="Times New Roman" w:cs="Times New Roman"/>
          <w:sz w:val="24"/>
          <w:szCs w:val="24"/>
          <w:lang w:val="sr-Latn-CS"/>
        </w:rPr>
        <w:t xml:space="preserve">Navedite </w:t>
      </w:r>
      <w:r w:rsidRPr="00552D92">
        <w:rPr>
          <w:rFonts w:ascii="Times New Roman" w:hAnsi="Times New Roman" w:cs="Times New Roman"/>
          <w:sz w:val="24"/>
          <w:szCs w:val="24"/>
          <w:u w:val="single"/>
          <w:lang w:val="sr-Latn-CS"/>
        </w:rPr>
        <w:t>Robertsovu</w:t>
      </w:r>
      <w:r w:rsidRPr="00552D92">
        <w:rPr>
          <w:rFonts w:ascii="Times New Roman" w:hAnsi="Times New Roman" w:cs="Times New Roman"/>
          <w:sz w:val="24"/>
          <w:szCs w:val="24"/>
          <w:lang w:val="sr-Latn-CS"/>
        </w:rPr>
        <w:t xml:space="preserve"> kategorizaciju igara. /3 poena/</w:t>
      </w:r>
    </w:p>
    <w:p w:rsidR="00552D92" w:rsidRPr="00552D92" w:rsidRDefault="00552D92" w:rsidP="00552D9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52D92">
        <w:rPr>
          <w:rFonts w:ascii="Times New Roman" w:hAnsi="Times New Roman" w:cs="Times New Roman"/>
          <w:sz w:val="24"/>
          <w:szCs w:val="24"/>
          <w:lang w:val="sr-Latn-CS"/>
        </w:rPr>
        <w:t>Navedite koja su osnovna pitanja prema kojima bi, po mišljenju A. S. Kona, trebalo tražiti informacije o vaspitanju dece. /4 poena/</w:t>
      </w:r>
    </w:p>
    <w:p w:rsidR="00552D92" w:rsidRPr="00552D92" w:rsidRDefault="00552D92" w:rsidP="00552D9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52D92">
        <w:rPr>
          <w:rFonts w:ascii="Times New Roman" w:hAnsi="Times New Roman" w:cs="Times New Roman"/>
          <w:sz w:val="24"/>
          <w:szCs w:val="24"/>
          <w:lang w:val="sr-Latn-CS"/>
        </w:rPr>
        <w:t>Opišite ukratko pojam „ekološke sredine“ J. Bronfenbrenera. /4 poena/</w:t>
      </w:r>
    </w:p>
    <w:p w:rsidR="00552D92" w:rsidRPr="00552D92" w:rsidRDefault="00552D92" w:rsidP="00552D92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52D92"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9</w:t>
      </w:r>
      <w:r w:rsidRPr="00552D92">
        <w:rPr>
          <w:rFonts w:ascii="Times New Roman" w:hAnsi="Times New Roman" w:cs="Times New Roman"/>
          <w:sz w:val="24"/>
          <w:szCs w:val="24"/>
          <w:lang w:val="sr-Latn-CS"/>
        </w:rPr>
        <w:t>.  Kako se definiše suština igre u knjizi R. Kajoa? /4 poena/</w:t>
      </w:r>
    </w:p>
    <w:p w:rsidR="00552D92" w:rsidRPr="00552D92" w:rsidRDefault="00552D92" w:rsidP="00552D92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10</w:t>
      </w:r>
      <w:r w:rsidRPr="00552D92">
        <w:rPr>
          <w:rFonts w:ascii="Times New Roman" w:hAnsi="Times New Roman" w:cs="Times New Roman"/>
          <w:sz w:val="24"/>
          <w:szCs w:val="24"/>
          <w:lang w:val="sr-Latn-CS"/>
        </w:rPr>
        <w:t>.  Koje su osnovne kategorije igre prema podeli R. Kajoa? /4 poena/</w:t>
      </w:r>
    </w:p>
    <w:p w:rsidR="00552D92" w:rsidRPr="00552D92" w:rsidRDefault="00552D92" w:rsidP="00552D92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11</w:t>
      </w:r>
      <w:r w:rsidRPr="00552D92">
        <w:rPr>
          <w:rFonts w:ascii="Times New Roman" w:hAnsi="Times New Roman" w:cs="Times New Roman"/>
          <w:sz w:val="24"/>
          <w:szCs w:val="24"/>
          <w:lang w:val="sr-Latn-CS"/>
        </w:rPr>
        <w:t xml:space="preserve">.  Navedite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najmanje tri </w:t>
      </w:r>
      <w:r w:rsidRPr="00552D92">
        <w:rPr>
          <w:rFonts w:ascii="Times New Roman" w:hAnsi="Times New Roman" w:cs="Times New Roman"/>
          <w:sz w:val="24"/>
          <w:szCs w:val="24"/>
          <w:lang w:val="sr-Latn-CS"/>
        </w:rPr>
        <w:t>primer</w:t>
      </w:r>
      <w:r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552D92">
        <w:rPr>
          <w:rFonts w:ascii="Times New Roman" w:hAnsi="Times New Roman" w:cs="Times New Roman"/>
          <w:sz w:val="24"/>
          <w:szCs w:val="24"/>
          <w:lang w:val="sr-Latn-CS"/>
        </w:rPr>
        <w:t>:  /3poena/</w:t>
      </w:r>
    </w:p>
    <w:p w:rsidR="00552D92" w:rsidRPr="00552D92" w:rsidRDefault="00552D92" w:rsidP="00552D9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52D92">
        <w:rPr>
          <w:rFonts w:ascii="Times New Roman" w:hAnsi="Times New Roman" w:cs="Times New Roman"/>
          <w:sz w:val="24"/>
          <w:szCs w:val="24"/>
          <w:lang w:val="sr-Latn-CS"/>
        </w:rPr>
        <w:t>Takmičarskih igara</w:t>
      </w:r>
    </w:p>
    <w:p w:rsidR="00552D92" w:rsidRPr="00552D92" w:rsidRDefault="00552D92" w:rsidP="00552D9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52D92">
        <w:rPr>
          <w:rFonts w:ascii="Times New Roman" w:hAnsi="Times New Roman" w:cs="Times New Roman"/>
          <w:sz w:val="24"/>
          <w:szCs w:val="24"/>
          <w:lang w:val="sr-Latn-CS"/>
        </w:rPr>
        <w:t>Igara na sreću</w:t>
      </w:r>
    </w:p>
    <w:p w:rsidR="00552D92" w:rsidRPr="00552D92" w:rsidRDefault="00552D92" w:rsidP="00552D9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52D92">
        <w:rPr>
          <w:rFonts w:ascii="Times New Roman" w:hAnsi="Times New Roman" w:cs="Times New Roman"/>
          <w:sz w:val="24"/>
          <w:szCs w:val="24"/>
          <w:lang w:val="sr-Latn-CS"/>
        </w:rPr>
        <w:t>Igara prerušavanja</w:t>
      </w:r>
    </w:p>
    <w:p w:rsidR="00552D92" w:rsidRPr="00552D92" w:rsidRDefault="00552D92" w:rsidP="00552D9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52D92">
        <w:rPr>
          <w:rFonts w:ascii="Times New Roman" w:hAnsi="Times New Roman" w:cs="Times New Roman"/>
          <w:sz w:val="24"/>
          <w:szCs w:val="24"/>
          <w:lang w:val="sr-Latn-CS"/>
        </w:rPr>
        <w:t>Igara vrtoglavice</w:t>
      </w:r>
    </w:p>
    <w:p w:rsidR="00552D92" w:rsidRPr="00552D92" w:rsidRDefault="00552D92" w:rsidP="00552D92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52D92">
        <w:rPr>
          <w:rFonts w:ascii="Times New Roman" w:hAnsi="Times New Roman" w:cs="Times New Roman"/>
          <w:sz w:val="24"/>
          <w:szCs w:val="24"/>
          <w:lang w:val="sr-Latn-CS"/>
        </w:rPr>
        <w:t xml:space="preserve">     1</w:t>
      </w:r>
      <w:r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Pr="00552D92">
        <w:rPr>
          <w:rFonts w:ascii="Times New Roman" w:hAnsi="Times New Roman" w:cs="Times New Roman"/>
          <w:sz w:val="24"/>
          <w:szCs w:val="24"/>
          <w:lang w:val="sr-Latn-CS"/>
        </w:rPr>
        <w:t>.  Navedite načine izopačavanja:  /3 poena/</w:t>
      </w:r>
    </w:p>
    <w:p w:rsidR="00552D92" w:rsidRPr="00552D92" w:rsidRDefault="00552D92" w:rsidP="00552D92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52D92">
        <w:rPr>
          <w:rFonts w:ascii="Times New Roman" w:hAnsi="Times New Roman" w:cs="Times New Roman"/>
          <w:sz w:val="24"/>
          <w:szCs w:val="24"/>
          <w:lang w:val="sr-Latn-CS"/>
        </w:rPr>
        <w:t>- Takmičarskih igara     - Igara na sreću   - Igara prerušavanja   - Igara vrtoglavice</w:t>
      </w:r>
    </w:p>
    <w:p w:rsidR="00552D92" w:rsidRPr="00552D92" w:rsidRDefault="00552D92" w:rsidP="00552D92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52D92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13</w:t>
      </w:r>
      <w:r w:rsidRPr="00552D92">
        <w:rPr>
          <w:rFonts w:ascii="Times New Roman" w:hAnsi="Times New Roman" w:cs="Times New Roman"/>
          <w:sz w:val="24"/>
          <w:szCs w:val="24"/>
          <w:lang w:val="sr-Latn-CS"/>
        </w:rPr>
        <w:t>.  Postavite tri pitanja o:  /3poena/</w:t>
      </w:r>
    </w:p>
    <w:p w:rsidR="00552D92" w:rsidRPr="00552D92" w:rsidRDefault="00552D92" w:rsidP="00552D92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52D92">
        <w:rPr>
          <w:rFonts w:ascii="Times New Roman" w:hAnsi="Times New Roman" w:cs="Times New Roman"/>
          <w:sz w:val="24"/>
          <w:szCs w:val="24"/>
          <w:lang w:val="sr-Latn-CS"/>
        </w:rPr>
        <w:t>a) tradicionalnim dečjim igrama;              b) ulozi/ulogama odraslih u dečjoj igri;</w:t>
      </w:r>
    </w:p>
    <w:p w:rsidR="00552D92" w:rsidRPr="00552D92" w:rsidRDefault="00552D92" w:rsidP="00552D92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52D92">
        <w:rPr>
          <w:rFonts w:ascii="Times New Roman" w:hAnsi="Times New Roman" w:cs="Times New Roman"/>
          <w:sz w:val="24"/>
          <w:szCs w:val="24"/>
          <w:lang w:val="sr-Latn-CS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sr-Latn-CS"/>
        </w:rPr>
        <w:t>mestu igre u predškolskom kurikulumu</w:t>
      </w:r>
      <w:r w:rsidRPr="00552D92">
        <w:rPr>
          <w:rFonts w:ascii="Times New Roman" w:hAnsi="Times New Roman" w:cs="Times New Roman"/>
          <w:sz w:val="24"/>
          <w:szCs w:val="24"/>
          <w:lang w:val="sr-Latn-CS"/>
        </w:rPr>
        <w:t xml:space="preserve">;    d) </w:t>
      </w:r>
      <w:r>
        <w:rPr>
          <w:rFonts w:ascii="Times New Roman" w:hAnsi="Times New Roman" w:cs="Times New Roman"/>
          <w:sz w:val="24"/>
          <w:szCs w:val="24"/>
          <w:lang w:val="sr-Latn-CS"/>
        </w:rPr>
        <w:t>funkciji igre i dobrobiti deteta</w:t>
      </w:r>
      <w:r w:rsidRPr="00552D92">
        <w:rPr>
          <w:rFonts w:ascii="Times New Roman" w:hAnsi="Times New Roman" w:cs="Times New Roman"/>
          <w:sz w:val="24"/>
          <w:szCs w:val="24"/>
          <w:lang w:val="sr-Latn-CS"/>
        </w:rPr>
        <w:t>.</w:t>
      </w:r>
      <w:bookmarkStart w:id="0" w:name="_GoBack"/>
      <w:bookmarkEnd w:id="0"/>
    </w:p>
    <w:p w:rsidR="00552D92" w:rsidRPr="00552D92" w:rsidRDefault="00552D92" w:rsidP="00552D92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E301A" w:rsidRPr="00552D92" w:rsidRDefault="00552D92" w:rsidP="00552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D92">
        <w:rPr>
          <w:rFonts w:ascii="Times New Roman" w:hAnsi="Times New Roman" w:cs="Times New Roman"/>
          <w:sz w:val="24"/>
          <w:szCs w:val="24"/>
          <w:lang w:val="sr-Latn-CS"/>
        </w:rPr>
        <w:t>U Novom Sadu, 20</w:t>
      </w:r>
      <w:r>
        <w:rPr>
          <w:rFonts w:ascii="Times New Roman" w:hAnsi="Times New Roman" w:cs="Times New Roman"/>
          <w:sz w:val="24"/>
          <w:szCs w:val="24"/>
          <w:lang w:val="sr-Latn-CS"/>
        </w:rPr>
        <w:t>20</w:t>
      </w:r>
      <w:r w:rsidRPr="00552D92">
        <w:rPr>
          <w:rFonts w:ascii="Times New Roman" w:hAnsi="Times New Roman" w:cs="Times New Roman"/>
          <w:sz w:val="24"/>
          <w:szCs w:val="24"/>
          <w:lang w:val="sr-Latn-CS"/>
        </w:rPr>
        <w:t xml:space="preserve">.                                                        Dr Vesna Colić, profesor  </w:t>
      </w:r>
    </w:p>
    <w:sectPr w:rsidR="001E301A" w:rsidRPr="00552D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24E8"/>
    <w:multiLevelType w:val="hybridMultilevel"/>
    <w:tmpl w:val="0EB24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4795"/>
    <w:multiLevelType w:val="hybridMultilevel"/>
    <w:tmpl w:val="5C406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962C7F"/>
    <w:multiLevelType w:val="hybridMultilevel"/>
    <w:tmpl w:val="A3DE10D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92"/>
    <w:rsid w:val="001E301A"/>
    <w:rsid w:val="00552D92"/>
    <w:rsid w:val="00D7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216F5"/>
  <w15:chartTrackingRefBased/>
  <w15:docId w15:val="{47DF12D0-C44E-41DE-A29A-539E6D7F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EliteBook820</dc:creator>
  <cp:keywords/>
  <dc:description/>
  <cp:lastModifiedBy>EliteBook820</cp:lastModifiedBy>
  <cp:revision>1</cp:revision>
  <dcterms:created xsi:type="dcterms:W3CDTF">2020-05-04T20:04:00Z</dcterms:created>
  <dcterms:modified xsi:type="dcterms:W3CDTF">2020-05-04T20:15:00Z</dcterms:modified>
</cp:coreProperties>
</file>